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DBD61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ІНФОРМАЦІЙНЕ ПОВІДОМЛЕННЯ</w:t>
      </w:r>
    </w:p>
    <w:p w14:paraId="65673536" w14:textId="24AFE6B3" w:rsidR="00DD4A0D" w:rsidRPr="00F07A7E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Верхньодніпровської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міської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ради про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проведення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з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громадськістю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у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формі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публічного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громадського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шляхом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електронних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стосовно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проєкту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  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рішення</w:t>
      </w:r>
      <w:proofErr w:type="spellEnd"/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Верхньодніпровської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міської</w:t>
      </w:r>
      <w:proofErr w:type="spellEnd"/>
      <w:r w:rsidR="00AC1FBA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 xml:space="preserve"> ради</w:t>
      </w: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 «Про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затвердження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 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Програми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 </w:t>
      </w:r>
      <w:r w:rsidR="00F07A7E" w:rsidRPr="00532728">
        <w:rPr>
          <w:lang w:val="uk-UA"/>
        </w:rPr>
        <w:t xml:space="preserve"> </w:t>
      </w:r>
      <w:proofErr w:type="spellStart"/>
      <w:r w:rsidR="00F07A7E" w:rsidRPr="00F07A7E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енергоефективності</w:t>
      </w:r>
      <w:proofErr w:type="spellEnd"/>
      <w:r w:rsidR="00F07A7E" w:rsidRPr="00F07A7E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="00F07A7E" w:rsidRPr="00F07A7E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Верхньодніпровської</w:t>
      </w:r>
      <w:proofErr w:type="spellEnd"/>
      <w:r w:rsidR="00F07A7E" w:rsidRPr="00F07A7E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міської територі</w:t>
      </w:r>
      <w:proofErr w:type="spellStart"/>
      <w:r w:rsidR="00F07A7E" w:rsidRPr="00F07A7E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альної громади</w:t>
      </w:r>
      <w:proofErr w:type="spellEnd"/>
      <w:r w:rsidR="00F07A7E" w:rsidRPr="00F07A7E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 w:rsidR="00F07A7E" w:rsidRPr="00F07A7E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 2025</w:t>
      </w:r>
      <w:proofErr w:type="spellEnd"/>
      <w:r w:rsidR="00F07A7E" w:rsidRPr="00F07A7E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-2030 роки</w:t>
      </w:r>
      <w:r w:rsidR="00F07A7E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»</w:t>
      </w:r>
    </w:p>
    <w:p w14:paraId="437145F0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 </w:t>
      </w:r>
    </w:p>
    <w:p w14:paraId="6B94E28C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 </w:t>
      </w:r>
    </w:p>
    <w:p w14:paraId="49C4174F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Найменування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 </w:t>
      </w:r>
      <w:proofErr w:type="spellStart"/>
      <w:r>
        <w:rPr>
          <w:rFonts w:ascii="ProbaPro" w:hAnsi="ProbaPro"/>
          <w:color w:val="000000"/>
          <w:sz w:val="27"/>
          <w:szCs w:val="27"/>
        </w:rPr>
        <w:t>виконавчого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органу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ради, </w:t>
      </w:r>
      <w:proofErr w:type="spellStart"/>
      <w:r>
        <w:rPr>
          <w:rFonts w:ascii="ProbaPro" w:hAnsi="ProbaPro"/>
          <w:color w:val="000000"/>
          <w:sz w:val="27"/>
          <w:szCs w:val="27"/>
        </w:rPr>
        <w:t>який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проводить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консультації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з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громадськістю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14:paraId="02BF14AF" w14:textId="77777777" w:rsidR="00DD4A0D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Управління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житлово-комунального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господарства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та </w:t>
      </w:r>
      <w:proofErr w:type="spellStart"/>
      <w:r>
        <w:rPr>
          <w:rFonts w:ascii="ProbaPro" w:hAnsi="ProbaPro"/>
          <w:color w:val="000000"/>
          <w:sz w:val="27"/>
          <w:szCs w:val="27"/>
        </w:rPr>
        <w:t>капітального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будівництва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ради.</w:t>
      </w:r>
    </w:p>
    <w:p w14:paraId="77892F06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Назва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проєкту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акта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або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стислий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зміст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пропозиції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щодо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реалізації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місцевої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політики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у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відповідній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сфері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суспільного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винесеної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14:paraId="64DDF4E3" w14:textId="5D389DA2" w:rsidR="00DD4A0D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Проєкт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рішення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 w:rsidR="0038701B">
        <w:rPr>
          <w:rFonts w:ascii="ProbaPro" w:hAnsi="ProbaPro"/>
          <w:color w:val="000000"/>
          <w:sz w:val="27"/>
          <w:szCs w:val="27"/>
          <w:lang w:val="uk-UA"/>
        </w:rPr>
        <w:t xml:space="preserve"> ради</w:t>
      </w:r>
      <w:r>
        <w:rPr>
          <w:rFonts w:ascii="ProbaPro" w:hAnsi="ProbaPro"/>
          <w:color w:val="000000"/>
          <w:sz w:val="27"/>
          <w:szCs w:val="27"/>
        </w:rPr>
        <w:t xml:space="preserve"> «Про </w:t>
      </w:r>
      <w:proofErr w:type="spellStart"/>
      <w:r>
        <w:rPr>
          <w:rFonts w:ascii="ProbaPro" w:hAnsi="ProbaPro"/>
          <w:color w:val="000000"/>
          <w:sz w:val="27"/>
          <w:szCs w:val="27"/>
        </w:rPr>
        <w:t>затвердження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1567A6" w:rsidRPr="00B92A68">
        <w:rPr>
          <w:rFonts w:ascii="ProbaPro" w:hAnsi="ProbaPro"/>
          <w:color w:val="000000"/>
          <w:sz w:val="27"/>
          <w:szCs w:val="27"/>
        </w:rPr>
        <w:t>Програм</w:t>
      </w:r>
      <w:r w:rsidR="00B92A68" w:rsidRPr="00B92A68">
        <w:rPr>
          <w:rFonts w:ascii="ProbaPro" w:hAnsi="ProbaPro"/>
          <w:color w:val="000000"/>
          <w:sz w:val="27"/>
          <w:szCs w:val="27"/>
        </w:rPr>
        <w:t>и</w:t>
      </w:r>
      <w:proofErr w:type="spellEnd"/>
      <w:r w:rsidR="001567A6"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1567A6" w:rsidRPr="00B92A68">
        <w:rPr>
          <w:rFonts w:ascii="ProbaPro" w:hAnsi="ProbaPro"/>
          <w:color w:val="000000"/>
          <w:sz w:val="27"/>
          <w:szCs w:val="27"/>
        </w:rPr>
        <w:t>енергоефективності</w:t>
      </w:r>
      <w:proofErr w:type="spellEnd"/>
      <w:r w:rsidR="001567A6"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1567A6" w:rsidRPr="00B92A68"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 w:rsidR="001567A6"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1567A6" w:rsidRPr="00B92A68"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 w:rsidR="001567A6"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1567A6" w:rsidRPr="00B92A68">
        <w:rPr>
          <w:rFonts w:ascii="ProbaPro" w:hAnsi="ProbaPro"/>
          <w:color w:val="000000"/>
          <w:sz w:val="27"/>
          <w:szCs w:val="27"/>
        </w:rPr>
        <w:t>територіальної</w:t>
      </w:r>
      <w:proofErr w:type="spellEnd"/>
      <w:r w:rsidR="001567A6"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="001567A6" w:rsidRPr="00B92A68">
        <w:rPr>
          <w:rFonts w:ascii="ProbaPro" w:hAnsi="ProbaPro"/>
          <w:color w:val="000000"/>
          <w:sz w:val="27"/>
          <w:szCs w:val="27"/>
        </w:rPr>
        <w:t>громади</w:t>
      </w:r>
      <w:proofErr w:type="spellEnd"/>
      <w:r w:rsidR="001567A6" w:rsidRPr="00B92A68">
        <w:rPr>
          <w:rFonts w:ascii="ProbaPro" w:hAnsi="ProbaPro"/>
          <w:color w:val="000000"/>
          <w:sz w:val="27"/>
          <w:szCs w:val="27"/>
        </w:rPr>
        <w:t xml:space="preserve"> на 2025-2030 роки</w:t>
      </w:r>
      <w:r>
        <w:rPr>
          <w:rFonts w:ascii="ProbaPro" w:hAnsi="ProbaPro"/>
          <w:color w:val="000000"/>
          <w:sz w:val="27"/>
          <w:szCs w:val="27"/>
        </w:rPr>
        <w:t>»</w:t>
      </w:r>
    </w:p>
    <w:p w14:paraId="3208950A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Соціальні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групи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заінтересовані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сторони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які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поширюватиметься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дія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рішення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яке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планується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прийняти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за результатами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електронних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з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громадськістю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14:paraId="0E4A5BAE" w14:textId="600445DD" w:rsidR="00DD4A0D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Населення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територіальної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громади</w:t>
      </w:r>
      <w:proofErr w:type="spellEnd"/>
      <w:r w:rsidR="0038701B">
        <w:rPr>
          <w:rFonts w:ascii="ProbaPro" w:hAnsi="ProbaPro"/>
          <w:color w:val="000000"/>
          <w:sz w:val="27"/>
          <w:szCs w:val="27"/>
          <w:lang w:val="uk-UA"/>
        </w:rPr>
        <w:t>,</w:t>
      </w:r>
      <w:bookmarkStart w:id="0" w:name="_GoBack"/>
      <w:bookmarkEnd w:id="0"/>
      <w:r w:rsidR="00370706">
        <w:rPr>
          <w:rFonts w:ascii="ProbaPro" w:hAnsi="ProbaPro"/>
          <w:color w:val="000000"/>
          <w:sz w:val="27"/>
          <w:szCs w:val="27"/>
          <w:lang w:val="uk-UA"/>
        </w:rPr>
        <w:t xml:space="preserve"> бюджетні установи</w:t>
      </w:r>
      <w:r>
        <w:rPr>
          <w:rFonts w:ascii="ProbaPro" w:hAnsi="ProbaPro"/>
          <w:color w:val="000000"/>
          <w:sz w:val="27"/>
          <w:szCs w:val="27"/>
        </w:rPr>
        <w:t xml:space="preserve">,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комунальні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підприємства</w:t>
      </w:r>
      <w:proofErr w:type="spellEnd"/>
      <w:r w:rsidR="002C1704">
        <w:rPr>
          <w:rFonts w:ascii="ProbaPro" w:hAnsi="ProbaPro"/>
          <w:color w:val="000000"/>
          <w:sz w:val="27"/>
          <w:szCs w:val="27"/>
          <w:lang w:val="uk-UA"/>
        </w:rPr>
        <w:t>, ОСББ</w:t>
      </w:r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територіальної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громади</w:t>
      </w:r>
      <w:proofErr w:type="spellEnd"/>
      <w:r>
        <w:rPr>
          <w:rFonts w:ascii="ProbaPro" w:hAnsi="ProbaPro"/>
          <w:color w:val="000000"/>
          <w:sz w:val="27"/>
          <w:szCs w:val="27"/>
        </w:rPr>
        <w:t>.</w:t>
      </w:r>
    </w:p>
    <w:p w14:paraId="55ABDAC8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Можливі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наслідки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проведення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в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життя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рішення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для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різних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соціальних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груп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населення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заінтересованих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сторін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14:paraId="3CF509D1" w14:textId="4D11D883" w:rsidR="00DD4A0D" w:rsidRDefault="00B92A68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 w:rsidRPr="00B92A68">
        <w:rPr>
          <w:rFonts w:ascii="ProbaPro" w:hAnsi="ProbaPro"/>
          <w:color w:val="000000"/>
          <w:sz w:val="27"/>
          <w:szCs w:val="27"/>
        </w:rPr>
        <w:t>Підвищення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ефективності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використання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паливно-енергетичних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ресурсів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бюджетної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сфери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громади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,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стимулювання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залучення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інвестицій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співвласників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житлових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будинків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для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проведення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заходів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з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модернізації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житлових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будинків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,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розробка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і запуск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інституційного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механізму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стимулювання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сталих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джерел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фінансування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заходів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з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енергозбереження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,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реконструкції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і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модернізації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громадських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будівель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,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збільшення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частки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відновлюваних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джерел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енергії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у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загальному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споживанні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бюджетного та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житлового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секторів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,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підтримка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та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розвиток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енергетичного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 xml:space="preserve"> сектору </w:t>
      </w:r>
      <w:proofErr w:type="spellStart"/>
      <w:r w:rsidRPr="00B92A68">
        <w:rPr>
          <w:rFonts w:ascii="ProbaPro" w:hAnsi="ProbaPro"/>
          <w:color w:val="000000"/>
          <w:sz w:val="27"/>
          <w:szCs w:val="27"/>
        </w:rPr>
        <w:t>громади</w:t>
      </w:r>
      <w:proofErr w:type="spellEnd"/>
      <w:r w:rsidRPr="00B92A68">
        <w:rPr>
          <w:rFonts w:ascii="ProbaPro" w:hAnsi="ProbaPro"/>
          <w:color w:val="000000"/>
          <w:sz w:val="27"/>
          <w:szCs w:val="27"/>
        </w:rPr>
        <w:t>.</w:t>
      </w:r>
    </w:p>
    <w:p w14:paraId="1F8664A1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Електронна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адреса, строк і форма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подання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пропозицій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та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зауважень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14:paraId="01CF35D4" w14:textId="77777777" w:rsidR="00DD4A0D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Подання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пропозицій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та </w:t>
      </w:r>
      <w:proofErr w:type="spellStart"/>
      <w:r>
        <w:rPr>
          <w:rFonts w:ascii="ProbaPro" w:hAnsi="ProbaPro"/>
          <w:color w:val="000000"/>
          <w:sz w:val="27"/>
          <w:szCs w:val="27"/>
        </w:rPr>
        <w:t>зауважень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до </w:t>
      </w:r>
      <w:proofErr w:type="spellStart"/>
      <w:r>
        <w:rPr>
          <w:rFonts w:ascii="ProbaPro" w:hAnsi="ProbaPro"/>
          <w:color w:val="000000"/>
          <w:sz w:val="27"/>
          <w:szCs w:val="27"/>
        </w:rPr>
        <w:t>проєкту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на </w:t>
      </w:r>
      <w:proofErr w:type="spellStart"/>
      <w:r>
        <w:rPr>
          <w:rFonts w:ascii="ProbaPro" w:hAnsi="ProbaPro"/>
          <w:color w:val="000000"/>
          <w:sz w:val="27"/>
          <w:szCs w:val="27"/>
        </w:rPr>
        <w:t>наступну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адресу:</w:t>
      </w:r>
    </w:p>
    <w:p w14:paraId="0550C87B" w14:textId="56C8EB98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hyperlink r:id="rId4" w:history="1">
        <w:r>
          <w:rPr>
            <w:rStyle w:val="a5"/>
            <w:rFonts w:ascii="ProbaPro" w:hAnsi="ProbaPro"/>
            <w:color w:val="2D5CA6"/>
            <w:sz w:val="27"/>
            <w:szCs w:val="27"/>
            <w:bdr w:val="none" w:sz="0" w:space="0" w:color="auto" w:frame="1"/>
          </w:rPr>
          <w:t>zkgviddil@gmail.com</w:t>
        </w:r>
      </w:hyperlink>
      <w:r>
        <w:rPr>
          <w:rFonts w:ascii="ProbaPro" w:hAnsi="ProbaPro"/>
          <w:color w:val="000000"/>
          <w:sz w:val="27"/>
          <w:szCs w:val="27"/>
        </w:rPr>
        <w:t xml:space="preserve"> Строк </w:t>
      </w:r>
      <w:proofErr w:type="spellStart"/>
      <w:r>
        <w:rPr>
          <w:rFonts w:ascii="ProbaPro" w:hAnsi="ProbaPro"/>
          <w:color w:val="000000"/>
          <w:sz w:val="27"/>
          <w:szCs w:val="27"/>
        </w:rPr>
        <w:t>проведення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консультацій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з 0</w:t>
      </w:r>
      <w:r w:rsidR="00834DE4">
        <w:rPr>
          <w:rFonts w:ascii="ProbaPro" w:hAnsi="ProbaPro"/>
          <w:color w:val="000000"/>
          <w:sz w:val="27"/>
          <w:szCs w:val="27"/>
          <w:lang w:val="uk-UA"/>
        </w:rPr>
        <w:t>6</w:t>
      </w:r>
      <w:r>
        <w:rPr>
          <w:rFonts w:ascii="ProbaPro" w:hAnsi="ProbaPro"/>
          <w:color w:val="000000"/>
          <w:sz w:val="27"/>
          <w:szCs w:val="27"/>
        </w:rPr>
        <w:t xml:space="preserve"> лютого по 19 лютого 2025 року.</w:t>
      </w:r>
    </w:p>
    <w:p w14:paraId="0727CE96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lastRenderedPageBreak/>
        <w:t xml:space="preserve">Номер телефону, за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яким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надаються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консультації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з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питання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що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винесено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</w:p>
    <w:p w14:paraId="1D2D07EF" w14:textId="77777777" w:rsidR="00DD4A0D" w:rsidRDefault="00DD4A0D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</w:rPr>
        <w:t>0682310024.</w:t>
      </w:r>
    </w:p>
    <w:p w14:paraId="63960FED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Прізвище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ім’я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відповідальної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особи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виконавчого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органу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міської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ради:</w:t>
      </w:r>
    </w:p>
    <w:p w14:paraId="0EEDE193" w14:textId="1B0167C5" w:rsidR="00DD4A0D" w:rsidRDefault="00834DE4" w:rsidP="00DD4A0D">
      <w:pPr>
        <w:pStyle w:val="a3"/>
        <w:shd w:val="clear" w:color="auto" w:fill="FFFFFF"/>
        <w:spacing w:before="0" w:beforeAutospacing="0" w:after="225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Fonts w:ascii="ProbaPro" w:hAnsi="ProbaPro"/>
          <w:color w:val="000000"/>
          <w:sz w:val="27"/>
          <w:szCs w:val="27"/>
          <w:lang w:val="uk-UA"/>
        </w:rPr>
        <w:t>Володимир МИЦА</w:t>
      </w:r>
      <w:r w:rsidR="00DD4A0D">
        <w:rPr>
          <w:rFonts w:ascii="ProbaPro" w:hAnsi="ProbaPro"/>
          <w:color w:val="000000"/>
          <w:sz w:val="27"/>
          <w:szCs w:val="27"/>
        </w:rPr>
        <w:t>.</w:t>
      </w:r>
    </w:p>
    <w:p w14:paraId="56F37C26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Строк і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спосіб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оприлюднення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результатів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:</w:t>
      </w:r>
    </w:p>
    <w:p w14:paraId="55EE9D0A" w14:textId="77777777" w:rsidR="00DD4A0D" w:rsidRDefault="00DD4A0D" w:rsidP="00DD4A0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ProbaPro" w:hAnsi="ProbaPro"/>
          <w:color w:val="000000"/>
          <w:sz w:val="27"/>
          <w:szCs w:val="27"/>
        </w:rPr>
      </w:pPr>
      <w:proofErr w:type="spellStart"/>
      <w:r>
        <w:rPr>
          <w:rFonts w:ascii="ProbaPro" w:hAnsi="ProbaPro"/>
          <w:color w:val="000000"/>
          <w:sz w:val="27"/>
          <w:szCs w:val="27"/>
        </w:rPr>
        <w:t>Звіт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за результатами </w:t>
      </w:r>
      <w:proofErr w:type="spellStart"/>
      <w:r>
        <w:rPr>
          <w:rFonts w:ascii="ProbaPro" w:hAnsi="ProbaPro"/>
          <w:color w:val="000000"/>
          <w:sz w:val="27"/>
          <w:szCs w:val="27"/>
        </w:rPr>
        <w:t>обговорення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буде </w:t>
      </w:r>
      <w:proofErr w:type="spellStart"/>
      <w:r>
        <w:rPr>
          <w:rFonts w:ascii="ProbaPro" w:hAnsi="ProbaPro"/>
          <w:color w:val="000000"/>
          <w:sz w:val="27"/>
          <w:szCs w:val="27"/>
        </w:rPr>
        <w:t>оприлюднений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на </w:t>
      </w:r>
      <w:proofErr w:type="spellStart"/>
      <w:r>
        <w:rPr>
          <w:rFonts w:ascii="ProbaPro" w:hAnsi="ProbaPro"/>
          <w:color w:val="000000"/>
          <w:sz w:val="27"/>
          <w:szCs w:val="27"/>
        </w:rPr>
        <w:t>офіційному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веб-</w:t>
      </w:r>
      <w:proofErr w:type="spellStart"/>
      <w:r>
        <w:rPr>
          <w:rFonts w:ascii="ProbaPro" w:hAnsi="ProbaPro"/>
          <w:color w:val="000000"/>
          <w:sz w:val="27"/>
          <w:szCs w:val="27"/>
        </w:rPr>
        <w:t>сайті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Верхньодніпровської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міської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ради: </w:t>
      </w:r>
      <w:hyperlink r:id="rId5" w:history="1">
        <w:r>
          <w:rPr>
            <w:rStyle w:val="a5"/>
            <w:rFonts w:ascii="ProbaPro" w:hAnsi="ProbaPro"/>
            <w:color w:val="2D5CA6"/>
            <w:sz w:val="27"/>
            <w:szCs w:val="27"/>
            <w:bdr w:val="none" w:sz="0" w:space="0" w:color="auto" w:frame="1"/>
          </w:rPr>
          <w:t>https://vdn.otg.dp.gov.ua</w:t>
        </w:r>
      </w:hyperlink>
      <w:r>
        <w:rPr>
          <w:rFonts w:ascii="ProbaPro" w:hAnsi="ProbaPro"/>
          <w:color w:val="000000"/>
          <w:sz w:val="27"/>
          <w:szCs w:val="27"/>
        </w:rPr>
        <w:t xml:space="preserve"> у </w:t>
      </w:r>
      <w:proofErr w:type="spellStart"/>
      <w:r>
        <w:rPr>
          <w:rFonts w:ascii="ProbaPro" w:hAnsi="ProbaPro"/>
          <w:color w:val="000000"/>
          <w:sz w:val="27"/>
          <w:szCs w:val="27"/>
        </w:rPr>
        <w:t>рубриці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Електронні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</w:t>
      </w:r>
      <w:proofErr w:type="spellStart"/>
      <w:r>
        <w:rPr>
          <w:rFonts w:ascii="ProbaPro" w:hAnsi="ProbaPro"/>
          <w:color w:val="000000"/>
          <w:sz w:val="27"/>
          <w:szCs w:val="27"/>
        </w:rPr>
        <w:t>консультації</w:t>
      </w:r>
      <w:proofErr w:type="spellEnd"/>
      <w:r>
        <w:rPr>
          <w:rFonts w:ascii="ProbaPro" w:hAnsi="ProbaPro"/>
          <w:color w:val="000000"/>
          <w:sz w:val="27"/>
          <w:szCs w:val="27"/>
        </w:rPr>
        <w:t xml:space="preserve"> з </w:t>
      </w:r>
      <w:proofErr w:type="spellStart"/>
      <w:r>
        <w:rPr>
          <w:rFonts w:ascii="ProbaPro" w:hAnsi="ProbaPro"/>
          <w:color w:val="000000"/>
          <w:sz w:val="27"/>
          <w:szCs w:val="27"/>
        </w:rPr>
        <w:t>громадськістю</w:t>
      </w:r>
      <w:proofErr w:type="spellEnd"/>
      <w:r>
        <w:rPr>
          <w:rFonts w:ascii="ProbaPro" w:hAnsi="ProbaPro"/>
          <w:color w:val="000000"/>
          <w:sz w:val="27"/>
          <w:szCs w:val="27"/>
        </w:rPr>
        <w:t>.</w:t>
      </w:r>
    </w:p>
    <w:p w14:paraId="3E2E5475" w14:textId="77777777" w:rsidR="00A05DA1" w:rsidRDefault="00A05DA1"/>
    <w:sectPr w:rsidR="00A05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1C"/>
    <w:rsid w:val="001567A6"/>
    <w:rsid w:val="002C1704"/>
    <w:rsid w:val="00370706"/>
    <w:rsid w:val="0038701B"/>
    <w:rsid w:val="006A271C"/>
    <w:rsid w:val="00834DE4"/>
    <w:rsid w:val="00A05DA1"/>
    <w:rsid w:val="00AC1FBA"/>
    <w:rsid w:val="00B92A68"/>
    <w:rsid w:val="00DD4A0D"/>
    <w:rsid w:val="00F0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C4A86D"/>
  <w15:chartTrackingRefBased/>
  <w15:docId w15:val="{8A5D2BCE-7BC7-4404-99B2-3AE6B7E85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4A0D"/>
    <w:rPr>
      <w:b/>
      <w:bCs/>
    </w:rPr>
  </w:style>
  <w:style w:type="character" w:styleId="a5">
    <w:name w:val="Hyperlink"/>
    <w:basedOn w:val="a0"/>
    <w:uiPriority w:val="99"/>
    <w:semiHidden/>
    <w:unhideWhenUsed/>
    <w:rsid w:val="00DD4A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7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dn.otg.dp.gov.ua/" TargetMode="External"/><Relationship Id="rId4" Type="http://schemas.openxmlformats.org/officeDocument/2006/relationships/hyperlink" Target="mailto:zkgviddil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</cp:revision>
  <dcterms:created xsi:type="dcterms:W3CDTF">2025-02-06T06:00:00Z</dcterms:created>
  <dcterms:modified xsi:type="dcterms:W3CDTF">2025-02-06T07:16:00Z</dcterms:modified>
</cp:coreProperties>
</file>